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87743" w:rsidRPr="00E35D37" w:rsidRDefault="00887743" w:rsidP="00887743">
      <w:pPr>
        <w:pStyle w:val="SemEspaamento"/>
        <w:jc w:val="center"/>
        <w:rPr>
          <w:b/>
          <w:sz w:val="28"/>
          <w:szCs w:val="28"/>
        </w:rPr>
      </w:pPr>
      <w:r w:rsidRPr="00E35D37">
        <w:rPr>
          <w:b/>
          <w:sz w:val="28"/>
          <w:szCs w:val="28"/>
        </w:rPr>
        <w:t xml:space="preserve">ESCOLA SECUNDÁRIA </w:t>
      </w:r>
      <w:r>
        <w:rPr>
          <w:b/>
          <w:sz w:val="28"/>
          <w:szCs w:val="28"/>
        </w:rPr>
        <w:t>SEBASTIÃO DA GAMA</w:t>
      </w:r>
    </w:p>
    <w:p w:rsidR="00887743" w:rsidRDefault="00887743" w:rsidP="00887743">
      <w:pPr>
        <w:pStyle w:val="SemEspaamento"/>
        <w:jc w:val="center"/>
      </w:pPr>
      <w:r>
        <w:t>CURSO PROFISSIONAL DE GESTÃO DE SISTEMAS INFORMÁTICOS</w:t>
      </w:r>
    </w:p>
    <w:p w:rsidR="00887743" w:rsidRDefault="00887743" w:rsidP="00887743">
      <w:pPr>
        <w:pStyle w:val="SemEspaamento"/>
        <w:pBdr>
          <w:bottom w:val="single" w:sz="12" w:space="1" w:color="auto"/>
        </w:pBdr>
        <w:jc w:val="center"/>
      </w:pPr>
      <w:r>
        <w:t>DISCIPLINA: ELETRÓNICA FUNDAMENTAL /</w:t>
      </w:r>
      <w:proofErr w:type="gramStart"/>
      <w:r>
        <w:t xml:space="preserve">  LABORATÓRIO</w:t>
      </w:r>
      <w:proofErr w:type="gramEnd"/>
      <w:r>
        <w:t xml:space="preserve"> / M2 / __.12.2018</w:t>
      </w:r>
    </w:p>
    <w:p w:rsidR="00887743" w:rsidRDefault="00887743" w:rsidP="0028184F">
      <w:pPr>
        <w:pStyle w:val="SemEspaamento"/>
      </w:pPr>
    </w:p>
    <w:p w:rsidR="00FD013B" w:rsidRPr="00887743" w:rsidRDefault="0028184F" w:rsidP="00863427">
      <w:pPr>
        <w:pStyle w:val="SemEspaamento"/>
        <w:spacing w:line="360" w:lineRule="auto"/>
        <w:jc w:val="both"/>
        <w:rPr>
          <w:b/>
        </w:rPr>
      </w:pPr>
      <w:r w:rsidRPr="00887743">
        <w:rPr>
          <w:b/>
        </w:rPr>
        <w:t>A – OBJETIVOS</w:t>
      </w:r>
    </w:p>
    <w:p w:rsidR="0028184F" w:rsidRDefault="0028184F" w:rsidP="00863427">
      <w:pPr>
        <w:pStyle w:val="SemEspaamento"/>
        <w:spacing w:line="360" w:lineRule="auto"/>
        <w:jc w:val="both"/>
      </w:pPr>
      <w:r>
        <w:t xml:space="preserve">1. Determinação experimental do gerador equivalente de </w:t>
      </w:r>
      <w:proofErr w:type="spellStart"/>
      <w:r>
        <w:t>Thévenin</w:t>
      </w:r>
      <w:proofErr w:type="spellEnd"/>
      <w:r>
        <w:t>.</w:t>
      </w:r>
    </w:p>
    <w:p w:rsidR="0028184F" w:rsidRDefault="0028184F" w:rsidP="00863427">
      <w:pPr>
        <w:pStyle w:val="SemEspaamento"/>
        <w:spacing w:line="360" w:lineRule="auto"/>
        <w:jc w:val="both"/>
      </w:pPr>
      <w:r>
        <w:t>2. Verificação experimental</w:t>
      </w:r>
      <w:r w:rsidR="001268DC">
        <w:t xml:space="preserve"> de que o circuito equivalente de </w:t>
      </w:r>
      <w:proofErr w:type="spellStart"/>
      <w:r w:rsidR="001268DC">
        <w:t>Thévenin</w:t>
      </w:r>
      <w:proofErr w:type="spellEnd"/>
      <w:r w:rsidR="001268DC">
        <w:t xml:space="preserve"> substitui a parte do circuito correspondente.</w:t>
      </w:r>
    </w:p>
    <w:p w:rsidR="001268DC" w:rsidRDefault="001268DC" w:rsidP="00863427">
      <w:pPr>
        <w:pStyle w:val="SemEspaamento"/>
        <w:spacing w:line="360" w:lineRule="auto"/>
        <w:jc w:val="both"/>
      </w:pPr>
      <w:r>
        <w:t>3. Determinação da corrente num dos ramos do circuito.</w:t>
      </w:r>
    </w:p>
    <w:p w:rsidR="000F4F6F" w:rsidRDefault="000F4F6F" w:rsidP="00863427">
      <w:pPr>
        <w:pStyle w:val="SemEspaamento"/>
        <w:spacing w:line="360" w:lineRule="auto"/>
        <w:jc w:val="both"/>
      </w:pPr>
    </w:p>
    <w:p w:rsidR="001268DC" w:rsidRPr="00887743" w:rsidRDefault="001268DC" w:rsidP="00863427">
      <w:pPr>
        <w:pStyle w:val="SemEspaamento"/>
        <w:spacing w:line="360" w:lineRule="auto"/>
        <w:jc w:val="both"/>
        <w:rPr>
          <w:b/>
        </w:rPr>
      </w:pPr>
      <w:r w:rsidRPr="00887743">
        <w:rPr>
          <w:b/>
        </w:rPr>
        <w:t>B – ESQUEMA DE LIGAÇÕES</w:t>
      </w:r>
    </w:p>
    <w:p w:rsidR="001268DC" w:rsidRDefault="00863427" w:rsidP="00863427">
      <w:pPr>
        <w:pStyle w:val="SemEspaamento"/>
        <w:spacing w:line="360" w:lineRule="auto"/>
        <w:jc w:val="both"/>
      </w:pPr>
      <w:r>
        <w:rPr>
          <w:noProof/>
          <w:lang w:eastAsia="pt-PT"/>
        </w:rPr>
        <w:drawing>
          <wp:inline distT="0" distB="0" distL="0" distR="0">
            <wp:extent cx="5400040" cy="2628900"/>
            <wp:effectExtent l="19050" t="0" r="0" b="0"/>
            <wp:docPr id="1" name="Imagem 0" descr="Thevenin_Lab.jp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hevenin_Lab.jpg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2628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63427" w:rsidRPr="00863427" w:rsidRDefault="00863427" w:rsidP="00863427">
      <w:pPr>
        <w:pStyle w:val="SemEspaamento"/>
        <w:spacing w:line="360" w:lineRule="auto"/>
        <w:jc w:val="center"/>
        <w:rPr>
          <w:b/>
          <w:i/>
        </w:rPr>
      </w:pPr>
      <w:r w:rsidRPr="00863427">
        <w:rPr>
          <w:b/>
          <w:i/>
        </w:rPr>
        <w:t>Figura 1</w:t>
      </w:r>
    </w:p>
    <w:p w:rsidR="00863427" w:rsidRDefault="00863427" w:rsidP="00863427">
      <w:pPr>
        <w:pStyle w:val="SemEspaamento"/>
        <w:spacing w:line="360" w:lineRule="auto"/>
        <w:jc w:val="both"/>
        <w:rPr>
          <w:b/>
        </w:rPr>
      </w:pPr>
    </w:p>
    <w:p w:rsidR="001268DC" w:rsidRPr="00887743" w:rsidRDefault="001268DC" w:rsidP="00863427">
      <w:pPr>
        <w:pStyle w:val="SemEspaamento"/>
        <w:spacing w:line="360" w:lineRule="auto"/>
        <w:jc w:val="both"/>
        <w:rPr>
          <w:b/>
        </w:rPr>
      </w:pPr>
      <w:r w:rsidRPr="00887743">
        <w:rPr>
          <w:b/>
        </w:rPr>
        <w:t xml:space="preserve">C – </w:t>
      </w:r>
      <w:r w:rsidR="00887743" w:rsidRPr="00887743">
        <w:rPr>
          <w:b/>
        </w:rPr>
        <w:t>LISTA DE MATERIAL</w:t>
      </w:r>
    </w:p>
    <w:p w:rsidR="001268DC" w:rsidRDefault="000F4F6F" w:rsidP="00863427">
      <w:pPr>
        <w:pStyle w:val="SemEspaamento"/>
        <w:spacing w:line="360" w:lineRule="auto"/>
        <w:jc w:val="both"/>
      </w:pPr>
      <w:r>
        <w:t xml:space="preserve">1 Fonte </w:t>
      </w:r>
      <w:r w:rsidR="00887743">
        <w:t>DC</w:t>
      </w:r>
      <w:r>
        <w:t xml:space="preserve"> de 20V</w:t>
      </w:r>
    </w:p>
    <w:p w:rsidR="001268DC" w:rsidRDefault="001268DC" w:rsidP="00863427">
      <w:pPr>
        <w:pStyle w:val="SemEspaamento"/>
        <w:spacing w:line="360" w:lineRule="auto"/>
        <w:jc w:val="both"/>
      </w:pPr>
      <w:r>
        <w:t>3 Resistências: R1 = _______ / _______ A; R2 = _______ / ______ A; R3 = _______ / _______ A</w:t>
      </w:r>
    </w:p>
    <w:p w:rsidR="001268DC" w:rsidRDefault="000F4F6F" w:rsidP="00863427">
      <w:pPr>
        <w:pStyle w:val="SemEspaamento"/>
        <w:spacing w:line="360" w:lineRule="auto"/>
        <w:jc w:val="both"/>
      </w:pPr>
      <w:r>
        <w:t xml:space="preserve">1 Amperímetro </w:t>
      </w:r>
      <w:r w:rsidR="00887743">
        <w:t>DC</w:t>
      </w:r>
    </w:p>
    <w:p w:rsidR="00B71602" w:rsidRDefault="00887743" w:rsidP="00863427">
      <w:pPr>
        <w:pStyle w:val="SemEspaamento"/>
        <w:spacing w:line="360" w:lineRule="auto"/>
        <w:jc w:val="both"/>
      </w:pPr>
      <w:r>
        <w:t>1 Voltímetro DC</w:t>
      </w:r>
    </w:p>
    <w:p w:rsidR="00B71602" w:rsidRDefault="00B71602" w:rsidP="00863427">
      <w:pPr>
        <w:pStyle w:val="SemEspaamento"/>
        <w:spacing w:line="360" w:lineRule="auto"/>
        <w:jc w:val="both"/>
      </w:pPr>
    </w:p>
    <w:p w:rsidR="00B71602" w:rsidRPr="00887743" w:rsidRDefault="00B71602" w:rsidP="00863427">
      <w:pPr>
        <w:pStyle w:val="SemEspaamento"/>
        <w:spacing w:line="360" w:lineRule="auto"/>
        <w:jc w:val="both"/>
        <w:rPr>
          <w:b/>
        </w:rPr>
      </w:pPr>
      <w:r w:rsidRPr="00887743">
        <w:rPr>
          <w:b/>
        </w:rPr>
        <w:t>D – CONDUÇÃO DO TRABALHO</w:t>
      </w:r>
    </w:p>
    <w:p w:rsidR="00B71602" w:rsidRDefault="00B71602" w:rsidP="00863427">
      <w:pPr>
        <w:pStyle w:val="SemEspaamento"/>
        <w:spacing w:line="360" w:lineRule="auto"/>
        <w:jc w:val="both"/>
      </w:pPr>
      <w:r w:rsidRPr="00887743">
        <w:rPr>
          <w:b/>
          <w:highlight w:val="lightGray"/>
        </w:rPr>
        <w:t>1.</w:t>
      </w:r>
      <w:r>
        <w:t xml:space="preserve"> Dimensione o valor da corrente em R3, pelo circuito equivalente de </w:t>
      </w:r>
      <w:proofErr w:type="spellStart"/>
      <w:r>
        <w:t>Thévenin</w:t>
      </w:r>
      <w:proofErr w:type="spellEnd"/>
      <w:r>
        <w:t>.</w:t>
      </w:r>
    </w:p>
    <w:p w:rsidR="00887743" w:rsidRDefault="00887743" w:rsidP="00863427">
      <w:pPr>
        <w:pStyle w:val="SemEspaamento"/>
        <w:spacing w:line="360" w:lineRule="auto"/>
        <w:jc w:val="both"/>
      </w:pPr>
      <w:r>
        <w:t xml:space="preserve">Com esse fim, utilize os conhecimentos teóricos já adquiridos, para determinar o valor de </w:t>
      </w:r>
      <w:r w:rsidRPr="00887743">
        <w:rPr>
          <w:position w:val="-12"/>
        </w:rPr>
        <w:object w:dxaOrig="420" w:dyaOrig="3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1.15pt;height:18pt" o:ole="">
            <v:imagedata r:id="rId8" o:title=""/>
          </v:shape>
          <o:OLEObject Type="Embed" ProgID="Equation.DSMT4" ShapeID="_x0000_i1025" DrawAspect="Content" ObjectID="_1604851488" r:id="rId9"/>
        </w:object>
      </w:r>
      <w:r>
        <w:t xml:space="preserve">  </w:t>
      </w:r>
      <w:proofErr w:type="gramStart"/>
      <w:r>
        <w:t>e</w:t>
      </w:r>
      <w:proofErr w:type="gramEnd"/>
      <w:r>
        <w:t xml:space="preserve"> </w:t>
      </w:r>
      <w:r w:rsidRPr="00887743">
        <w:rPr>
          <w:position w:val="-12"/>
        </w:rPr>
        <w:object w:dxaOrig="380" w:dyaOrig="360">
          <v:shape id="_x0000_i1026" type="#_x0000_t75" style="width:18.8pt;height:18pt" o:ole="">
            <v:imagedata r:id="rId10" o:title=""/>
          </v:shape>
          <o:OLEObject Type="Embed" ProgID="Equation.DSMT4" ShapeID="_x0000_i1026" DrawAspect="Content" ObjectID="_1604851489" r:id="rId11"/>
        </w:object>
      </w:r>
      <w:r>
        <w:t xml:space="preserve"> </w:t>
      </w:r>
      <w:r w:rsidR="00EA111E">
        <w:t>.</w:t>
      </w:r>
    </w:p>
    <w:p w:rsidR="00B71602" w:rsidRDefault="00887743" w:rsidP="00863427">
      <w:pPr>
        <w:pStyle w:val="SemEspaamento"/>
        <w:spacing w:line="360" w:lineRule="auto"/>
        <w:jc w:val="both"/>
      </w:pPr>
      <w:r>
        <w:t xml:space="preserve">Nota: </w:t>
      </w:r>
      <w:r w:rsidR="00B71602">
        <w:t>Apresente os esquemas que lhe permitem fazer o</w:t>
      </w:r>
      <w:r>
        <w:t>s</w:t>
      </w:r>
      <w:r w:rsidR="00B71602">
        <w:t xml:space="preserve"> respetivo</w:t>
      </w:r>
      <w:r>
        <w:t>s</w:t>
      </w:r>
      <w:r w:rsidR="00B71602">
        <w:t xml:space="preserve"> cálculo</w:t>
      </w:r>
      <w:r>
        <w:t xml:space="preserve">s, bem como o esquema equivalente de </w:t>
      </w:r>
      <w:proofErr w:type="spellStart"/>
      <w:r>
        <w:t>Thévenin</w:t>
      </w:r>
      <w:proofErr w:type="spellEnd"/>
      <w:r>
        <w:t xml:space="preserve"> visto a partir dos terminais de R3.</w:t>
      </w:r>
    </w:p>
    <w:p w:rsidR="00887743" w:rsidRDefault="00887743" w:rsidP="00863427">
      <w:pPr>
        <w:pStyle w:val="SemEspaamento"/>
        <w:spacing w:line="360" w:lineRule="auto"/>
        <w:jc w:val="both"/>
      </w:pPr>
    </w:p>
    <w:p w:rsidR="00887743" w:rsidRDefault="00887743" w:rsidP="00863427">
      <w:pPr>
        <w:pStyle w:val="SemEspaamento"/>
        <w:spacing w:line="360" w:lineRule="auto"/>
        <w:jc w:val="both"/>
      </w:pPr>
    </w:p>
    <w:p w:rsidR="00887743" w:rsidRDefault="00887743" w:rsidP="00863427">
      <w:pPr>
        <w:pStyle w:val="SemEspaamento"/>
        <w:spacing w:line="360" w:lineRule="auto"/>
        <w:jc w:val="both"/>
      </w:pPr>
    </w:p>
    <w:p w:rsidR="00887743" w:rsidRDefault="00887743" w:rsidP="00863427">
      <w:pPr>
        <w:pStyle w:val="SemEspaamento"/>
        <w:spacing w:line="360" w:lineRule="auto"/>
        <w:jc w:val="both"/>
      </w:pPr>
    </w:p>
    <w:p w:rsidR="00887743" w:rsidRDefault="00887743" w:rsidP="00863427">
      <w:pPr>
        <w:pStyle w:val="SemEspaamento"/>
        <w:spacing w:line="360" w:lineRule="auto"/>
        <w:jc w:val="both"/>
      </w:pPr>
    </w:p>
    <w:p w:rsidR="00887743" w:rsidRDefault="00887743" w:rsidP="00863427">
      <w:pPr>
        <w:pStyle w:val="SemEspaamento"/>
        <w:spacing w:line="360" w:lineRule="auto"/>
        <w:jc w:val="both"/>
      </w:pPr>
    </w:p>
    <w:p w:rsidR="00887743" w:rsidRDefault="00887743" w:rsidP="00863427">
      <w:pPr>
        <w:pStyle w:val="SemEspaamento"/>
        <w:spacing w:line="360" w:lineRule="auto"/>
        <w:jc w:val="both"/>
      </w:pPr>
    </w:p>
    <w:p w:rsidR="00887743" w:rsidRDefault="00887743" w:rsidP="00863427">
      <w:pPr>
        <w:pStyle w:val="SemEspaamento"/>
        <w:spacing w:line="360" w:lineRule="auto"/>
        <w:jc w:val="both"/>
      </w:pPr>
    </w:p>
    <w:p w:rsidR="00887743" w:rsidRDefault="00887743" w:rsidP="00863427">
      <w:pPr>
        <w:pStyle w:val="SemEspaamento"/>
        <w:spacing w:line="360" w:lineRule="auto"/>
        <w:jc w:val="both"/>
      </w:pPr>
    </w:p>
    <w:p w:rsidR="00887743" w:rsidRDefault="00887743" w:rsidP="00863427">
      <w:pPr>
        <w:pStyle w:val="SemEspaamento"/>
        <w:spacing w:line="360" w:lineRule="auto"/>
        <w:jc w:val="both"/>
      </w:pPr>
    </w:p>
    <w:p w:rsidR="00887743" w:rsidRDefault="00887743" w:rsidP="00863427">
      <w:pPr>
        <w:pStyle w:val="SemEspaamento"/>
        <w:spacing w:line="360" w:lineRule="auto"/>
        <w:jc w:val="both"/>
      </w:pPr>
    </w:p>
    <w:p w:rsidR="00887743" w:rsidRDefault="00887743" w:rsidP="00863427">
      <w:pPr>
        <w:pStyle w:val="SemEspaamento"/>
        <w:spacing w:line="360" w:lineRule="auto"/>
        <w:jc w:val="both"/>
      </w:pPr>
    </w:p>
    <w:p w:rsidR="000F4F6F" w:rsidRDefault="000F4F6F" w:rsidP="00863427">
      <w:pPr>
        <w:pStyle w:val="SemEspaamento"/>
        <w:spacing w:line="360" w:lineRule="auto"/>
        <w:jc w:val="both"/>
      </w:pPr>
    </w:p>
    <w:p w:rsidR="000F4F6F" w:rsidRDefault="000F4F6F" w:rsidP="00863427">
      <w:pPr>
        <w:pStyle w:val="SemEspaamento"/>
        <w:spacing w:line="360" w:lineRule="auto"/>
        <w:jc w:val="both"/>
      </w:pPr>
    </w:p>
    <w:p w:rsidR="000F4F6F" w:rsidRDefault="000F4F6F" w:rsidP="00863427">
      <w:pPr>
        <w:pStyle w:val="SemEspaamento"/>
        <w:spacing w:line="360" w:lineRule="auto"/>
        <w:jc w:val="both"/>
      </w:pPr>
    </w:p>
    <w:p w:rsidR="000F4F6F" w:rsidRDefault="000F4F6F" w:rsidP="00863427">
      <w:pPr>
        <w:pStyle w:val="SemEspaamento"/>
        <w:spacing w:line="360" w:lineRule="auto"/>
        <w:jc w:val="both"/>
      </w:pPr>
    </w:p>
    <w:p w:rsidR="00B71602" w:rsidRDefault="000F4F6F" w:rsidP="00863427">
      <w:pPr>
        <w:pStyle w:val="SemEspaamento"/>
        <w:spacing w:line="360" w:lineRule="auto"/>
        <w:jc w:val="both"/>
      </w:pPr>
      <w:r w:rsidRPr="00887743">
        <w:rPr>
          <w:b/>
          <w:highlight w:val="lightGray"/>
        </w:rPr>
        <w:t>2.</w:t>
      </w:r>
      <w:r>
        <w:t xml:space="preserve"> Monte o circuito</w:t>
      </w:r>
      <w:r w:rsidR="00887743">
        <w:t xml:space="preserve"> da Figura 1</w:t>
      </w:r>
      <w:r>
        <w:t>, à exce</w:t>
      </w:r>
      <w:r w:rsidR="00B71602">
        <w:t>ção de R3, deixando os seus terminais em</w:t>
      </w:r>
      <w:r>
        <w:t xml:space="preserve"> aberto (A e B), substituindo a fonte U</w:t>
      </w:r>
      <w:r w:rsidR="00B71602">
        <w:t xml:space="preserve">1 </w:t>
      </w:r>
      <w:r>
        <w:t>pelo respetivo curto-circuito</w:t>
      </w:r>
      <w:r w:rsidR="00B71602">
        <w:t xml:space="preserve"> (note que se</w:t>
      </w:r>
      <w:r>
        <w:t xml:space="preserve"> despreza a resistência interna da fonte</w:t>
      </w:r>
      <w:r w:rsidR="00B71602">
        <w:t>).</w:t>
      </w:r>
    </w:p>
    <w:p w:rsidR="00B71602" w:rsidRDefault="00B71602" w:rsidP="00863427">
      <w:pPr>
        <w:pStyle w:val="SemEspaamento"/>
        <w:spacing w:line="360" w:lineRule="auto"/>
        <w:jc w:val="both"/>
      </w:pPr>
      <w:r>
        <w:t xml:space="preserve">Meça com um ohmímetro </w:t>
      </w:r>
      <w:r w:rsidR="00887743" w:rsidRPr="00887743">
        <w:rPr>
          <w:position w:val="-12"/>
        </w:rPr>
        <w:object w:dxaOrig="400" w:dyaOrig="360">
          <v:shape id="_x0000_i1027" type="#_x0000_t75" style="width:20.35pt;height:18pt" o:ole="">
            <v:imagedata r:id="rId12" o:title=""/>
          </v:shape>
          <o:OLEObject Type="Embed" ProgID="Equation.DSMT4" ShapeID="_x0000_i1027" DrawAspect="Content" ObjectID="_1604851490" r:id="rId13"/>
        </w:object>
      </w:r>
      <w:r w:rsidR="00887743">
        <w:t xml:space="preserve"> </w:t>
      </w:r>
      <w:r>
        <w:t xml:space="preserve"> = ___________ = </w:t>
      </w:r>
      <w:r w:rsidR="00887743" w:rsidRPr="00887743">
        <w:rPr>
          <w:position w:val="-12"/>
        </w:rPr>
        <w:object w:dxaOrig="420" w:dyaOrig="360">
          <v:shape id="_x0000_i1028" type="#_x0000_t75" style="width:21.15pt;height:18pt" o:ole="">
            <v:imagedata r:id="rId8" o:title=""/>
          </v:shape>
          <o:OLEObject Type="Embed" ProgID="Equation.DSMT4" ShapeID="_x0000_i1028" DrawAspect="Content" ObjectID="_1604851491" r:id="rId14"/>
        </w:object>
      </w:r>
    </w:p>
    <w:p w:rsidR="00B71602" w:rsidRDefault="000F4F6F" w:rsidP="00863427">
      <w:pPr>
        <w:pStyle w:val="SemEspaamento"/>
        <w:spacing w:line="360" w:lineRule="auto"/>
        <w:jc w:val="both"/>
      </w:pPr>
      <w:r w:rsidRPr="00887743">
        <w:rPr>
          <w:b/>
          <w:highlight w:val="lightGray"/>
        </w:rPr>
        <w:t>3.</w:t>
      </w:r>
      <w:r>
        <w:t xml:space="preserve"> Ligue a fonte U1</w:t>
      </w:r>
      <w:r w:rsidR="00B71602">
        <w:t>. Regis</w:t>
      </w:r>
      <w:r>
        <w:t xml:space="preserve">te o valor de </w:t>
      </w:r>
      <w:r w:rsidR="00EA111E" w:rsidRPr="00EA111E">
        <w:rPr>
          <w:position w:val="-12"/>
        </w:rPr>
        <w:object w:dxaOrig="440" w:dyaOrig="360">
          <v:shape id="_x0000_i1029" type="#_x0000_t75" style="width:21.9pt;height:18pt" o:ole="">
            <v:imagedata r:id="rId15" o:title=""/>
          </v:shape>
          <o:OLEObject Type="Embed" ProgID="Equation.DSMT4" ShapeID="_x0000_i1029" DrawAspect="Content" ObjectID="_1604851492" r:id="rId16"/>
        </w:object>
      </w:r>
      <w:r w:rsidR="00EA111E">
        <w:t xml:space="preserve"> </w:t>
      </w:r>
      <w:r>
        <w:t xml:space="preserve">= ______ V = </w:t>
      </w:r>
      <w:r w:rsidR="00EA111E" w:rsidRPr="00887743">
        <w:rPr>
          <w:position w:val="-12"/>
        </w:rPr>
        <w:object w:dxaOrig="380" w:dyaOrig="360">
          <v:shape id="_x0000_i1030" type="#_x0000_t75" style="width:18.8pt;height:18pt" o:ole="">
            <v:imagedata r:id="rId10" o:title=""/>
          </v:shape>
          <o:OLEObject Type="Embed" ProgID="Equation.DSMT4" ShapeID="_x0000_i1030" DrawAspect="Content" ObjectID="_1604851493" r:id="rId17"/>
        </w:object>
      </w:r>
    </w:p>
    <w:p w:rsidR="000F4F6F" w:rsidRDefault="000F4F6F" w:rsidP="00863427">
      <w:pPr>
        <w:pStyle w:val="SemEspaamento"/>
        <w:spacing w:line="360" w:lineRule="auto"/>
        <w:jc w:val="both"/>
      </w:pPr>
    </w:p>
    <w:p w:rsidR="000F4F6F" w:rsidRDefault="000F4F6F" w:rsidP="00863427">
      <w:pPr>
        <w:pStyle w:val="SemEspaamento"/>
        <w:spacing w:line="360" w:lineRule="auto"/>
        <w:jc w:val="both"/>
      </w:pPr>
      <w:r>
        <w:t>Compare os valores medidos</w:t>
      </w:r>
      <w:r w:rsidR="00EA111E">
        <w:t xml:space="preserve"> em 2. </w:t>
      </w:r>
      <w:proofErr w:type="gramStart"/>
      <w:r w:rsidR="00EA111E">
        <w:t>e</w:t>
      </w:r>
      <w:proofErr w:type="gramEnd"/>
      <w:r w:rsidR="00EA111E">
        <w:t xml:space="preserve"> 3.</w:t>
      </w:r>
      <w:r>
        <w:t xml:space="preserve"> </w:t>
      </w:r>
      <w:proofErr w:type="gramStart"/>
      <w:r>
        <w:t>com</w:t>
      </w:r>
      <w:proofErr w:type="gramEnd"/>
      <w:r>
        <w:t xml:space="preserve"> os calculados em 1.</w:t>
      </w:r>
    </w:p>
    <w:p w:rsidR="000F4F6F" w:rsidRDefault="000F4F6F" w:rsidP="00863427">
      <w:pPr>
        <w:pStyle w:val="SemEspaamento"/>
        <w:spacing w:line="360" w:lineRule="auto"/>
        <w:jc w:val="both"/>
      </w:pPr>
    </w:p>
    <w:p w:rsidR="000F4F6F" w:rsidRDefault="000F4F6F" w:rsidP="00863427">
      <w:pPr>
        <w:pStyle w:val="SemEspaamento"/>
        <w:spacing w:line="360" w:lineRule="auto"/>
        <w:jc w:val="both"/>
      </w:pPr>
    </w:p>
    <w:p w:rsidR="00B71602" w:rsidRDefault="00B71602" w:rsidP="00863427">
      <w:pPr>
        <w:pStyle w:val="SemEspaamento"/>
        <w:spacing w:line="360" w:lineRule="auto"/>
        <w:jc w:val="both"/>
      </w:pPr>
      <w:r w:rsidRPr="00863427">
        <w:rPr>
          <w:b/>
          <w:highlight w:val="lightGray"/>
        </w:rPr>
        <w:t>4.</w:t>
      </w:r>
      <w:r>
        <w:t xml:space="preserve"> Monte o circuito </w:t>
      </w:r>
      <w:r w:rsidR="00EA111E">
        <w:t>da Figura 1, agora completo.</w:t>
      </w:r>
    </w:p>
    <w:p w:rsidR="00B71602" w:rsidRDefault="00B71602" w:rsidP="00863427">
      <w:pPr>
        <w:pStyle w:val="SemEspaamento"/>
        <w:spacing w:line="360" w:lineRule="auto"/>
        <w:jc w:val="both"/>
      </w:pPr>
      <w:r>
        <w:t xml:space="preserve">Registe o valor da corrente em R3; </w:t>
      </w:r>
      <w:r w:rsidR="00EA111E" w:rsidRPr="00EA111E">
        <w:rPr>
          <w:position w:val="-12"/>
        </w:rPr>
        <w:object w:dxaOrig="340" w:dyaOrig="360">
          <v:shape id="_x0000_i1031" type="#_x0000_t75" style="width:17.2pt;height:18pt" o:ole="">
            <v:imagedata r:id="rId18" o:title=""/>
          </v:shape>
          <o:OLEObject Type="Embed" ProgID="Equation.DSMT4" ShapeID="_x0000_i1031" DrawAspect="Content" ObjectID="_1604851494" r:id="rId19"/>
        </w:object>
      </w:r>
      <w:r w:rsidR="00EA111E">
        <w:t xml:space="preserve"> </w:t>
      </w:r>
      <w:r>
        <w:t xml:space="preserve"> = ________ A.</w:t>
      </w:r>
    </w:p>
    <w:p w:rsidR="00B71602" w:rsidRDefault="00B71602" w:rsidP="00863427">
      <w:pPr>
        <w:pStyle w:val="SemEspaamento"/>
        <w:spacing w:line="360" w:lineRule="auto"/>
        <w:jc w:val="both"/>
      </w:pPr>
      <w:r>
        <w:t xml:space="preserve">Compare o valor lido com o valor previsto no </w:t>
      </w:r>
      <w:r w:rsidR="00EA111E">
        <w:t>ponto 1.</w:t>
      </w:r>
    </w:p>
    <w:p w:rsidR="000F4F6F" w:rsidRDefault="000F4F6F" w:rsidP="00863427">
      <w:pPr>
        <w:pStyle w:val="SemEspaamento"/>
        <w:spacing w:line="360" w:lineRule="auto"/>
        <w:jc w:val="both"/>
      </w:pPr>
    </w:p>
    <w:p w:rsidR="00B71602" w:rsidRPr="00863427" w:rsidRDefault="00B71602" w:rsidP="00863427">
      <w:pPr>
        <w:pStyle w:val="SemEspaamento"/>
        <w:spacing w:line="360" w:lineRule="auto"/>
        <w:jc w:val="both"/>
        <w:rPr>
          <w:b/>
          <w:u w:val="single"/>
        </w:rPr>
      </w:pPr>
      <w:r w:rsidRPr="00863427">
        <w:rPr>
          <w:b/>
          <w:u w:val="single"/>
        </w:rPr>
        <w:t>Conclusão</w:t>
      </w:r>
      <w:r w:rsidR="00863427" w:rsidRPr="00863427">
        <w:rPr>
          <w:b/>
          <w:u w:val="single"/>
        </w:rPr>
        <w:t xml:space="preserve"> (10 valores)</w:t>
      </w:r>
      <w:r w:rsidRPr="00863427">
        <w:rPr>
          <w:b/>
          <w:u w:val="single"/>
        </w:rPr>
        <w:t>:</w:t>
      </w:r>
    </w:p>
    <w:p w:rsidR="00B71602" w:rsidRDefault="000F4F6F" w:rsidP="00863427">
      <w:pPr>
        <w:pStyle w:val="SemEspaamento"/>
        <w:spacing w:line="360" w:lineRule="auto"/>
        <w:jc w:val="both"/>
      </w:pPr>
      <w:r>
        <w:t>– A conclusão deve ser clara e completa, focando o ponto essencial que se pretende provar com a experiência realizada e concluindo se os (três) valores medidos</w:t>
      </w:r>
      <w:r w:rsidR="00863427">
        <w:t xml:space="preserve">, nos pontos 2., 3. </w:t>
      </w:r>
      <w:proofErr w:type="gramStart"/>
      <w:r w:rsidR="00863427">
        <w:t>e</w:t>
      </w:r>
      <w:proofErr w:type="gramEnd"/>
      <w:r w:rsidR="00863427">
        <w:t xml:space="preserve"> 4.,</w:t>
      </w:r>
      <w:r>
        <w:t xml:space="preserve"> estão ou não de aco</w:t>
      </w:r>
      <w:r w:rsidR="00863427">
        <w:t>rdo com o previsto teoricamente no ponto 1.</w:t>
      </w:r>
    </w:p>
    <w:p w:rsidR="00767C27" w:rsidRDefault="000F4F6F" w:rsidP="00863427">
      <w:pPr>
        <w:pStyle w:val="SemEspaamento"/>
        <w:spacing w:line="360" w:lineRule="auto"/>
        <w:jc w:val="both"/>
      </w:pPr>
      <w:r>
        <w:t xml:space="preserve">- Qual o interesse prático do circuito equivalente de </w:t>
      </w:r>
      <w:proofErr w:type="spellStart"/>
      <w:r>
        <w:t>Thévenin</w:t>
      </w:r>
      <w:proofErr w:type="spellEnd"/>
      <w:r>
        <w:t xml:space="preserve"> de um circuito real qualquer?</w:t>
      </w:r>
    </w:p>
    <w:sectPr w:rsidR="00767C27" w:rsidSect="00FD013B">
      <w:footerReference w:type="default" r:id="rId20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34456" w:rsidRDefault="00034456" w:rsidP="00752BB9">
      <w:pPr>
        <w:spacing w:after="0" w:line="240" w:lineRule="auto"/>
      </w:pPr>
      <w:r>
        <w:separator/>
      </w:r>
    </w:p>
  </w:endnote>
  <w:endnote w:type="continuationSeparator" w:id="0">
    <w:p w:rsidR="00034456" w:rsidRDefault="00034456" w:rsidP="00752B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9912735"/>
      <w:docPartObj>
        <w:docPartGallery w:val="Page Numbers (Bottom of Page)"/>
        <w:docPartUnique/>
      </w:docPartObj>
    </w:sdtPr>
    <w:sdtContent>
      <w:p w:rsidR="00752BB9" w:rsidRDefault="00752BB9">
        <w:pPr>
          <w:pStyle w:val="Rodap"/>
          <w:jc w:val="center"/>
        </w:pPr>
        <w:r>
          <w:t xml:space="preserve">Página </w:t>
        </w:r>
        <w:fldSimple w:instr=" PAGE   \* MERGEFORMAT ">
          <w:r>
            <w:rPr>
              <w:noProof/>
            </w:rPr>
            <w:t>2</w:t>
          </w:r>
        </w:fldSimple>
        <w:r>
          <w:t>/2</w:t>
        </w:r>
      </w:p>
    </w:sdtContent>
  </w:sdt>
  <w:p w:rsidR="00752BB9" w:rsidRDefault="00752BB9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34456" w:rsidRDefault="00034456" w:rsidP="00752BB9">
      <w:pPr>
        <w:spacing w:after="0" w:line="240" w:lineRule="auto"/>
      </w:pPr>
      <w:r>
        <w:separator/>
      </w:r>
    </w:p>
  </w:footnote>
  <w:footnote w:type="continuationSeparator" w:id="0">
    <w:p w:rsidR="00034456" w:rsidRDefault="00034456" w:rsidP="00752BB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6635362"/>
    <w:multiLevelType w:val="hybridMultilevel"/>
    <w:tmpl w:val="F79E3238"/>
    <w:lvl w:ilvl="0" w:tplc="B4FA8828">
      <w:start w:val="10"/>
      <w:numFmt w:val="bullet"/>
      <w:lvlText w:val="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28184F"/>
    <w:rsid w:val="00034456"/>
    <w:rsid w:val="000F4F6F"/>
    <w:rsid w:val="001268DC"/>
    <w:rsid w:val="0028184F"/>
    <w:rsid w:val="002A02A5"/>
    <w:rsid w:val="004C5969"/>
    <w:rsid w:val="00616BD6"/>
    <w:rsid w:val="00752BB9"/>
    <w:rsid w:val="00767C27"/>
    <w:rsid w:val="00863427"/>
    <w:rsid w:val="00887743"/>
    <w:rsid w:val="0099759E"/>
    <w:rsid w:val="00B71602"/>
    <w:rsid w:val="00D81D9A"/>
    <w:rsid w:val="00EA111E"/>
    <w:rsid w:val="00FD013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D013B"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SemEspaamento">
    <w:name w:val="No Spacing"/>
    <w:uiPriority w:val="1"/>
    <w:qFormat/>
    <w:rsid w:val="0028184F"/>
    <w:pPr>
      <w:spacing w:after="0" w:line="240" w:lineRule="auto"/>
    </w:pPr>
  </w:style>
  <w:style w:type="paragraph" w:styleId="Textodebalo">
    <w:name w:val="Balloon Text"/>
    <w:basedOn w:val="Normal"/>
    <w:link w:val="TextodebaloCarcter"/>
    <w:uiPriority w:val="99"/>
    <w:semiHidden/>
    <w:unhideWhenUsed/>
    <w:rsid w:val="0086342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arcter">
    <w:name w:val="Texto de balão Carácter"/>
    <w:basedOn w:val="Tipodeletrapredefinidodopargrafo"/>
    <w:link w:val="Textodebalo"/>
    <w:uiPriority w:val="99"/>
    <w:semiHidden/>
    <w:rsid w:val="00863427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arcter"/>
    <w:uiPriority w:val="99"/>
    <w:semiHidden/>
    <w:unhideWhenUsed/>
    <w:rsid w:val="00752BB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arcter">
    <w:name w:val="Cabeçalho Carácter"/>
    <w:basedOn w:val="Tipodeletrapredefinidodopargrafo"/>
    <w:link w:val="Cabealho"/>
    <w:uiPriority w:val="99"/>
    <w:semiHidden/>
    <w:rsid w:val="00752BB9"/>
  </w:style>
  <w:style w:type="paragraph" w:styleId="Rodap">
    <w:name w:val="footer"/>
    <w:basedOn w:val="Normal"/>
    <w:link w:val="RodapCarcter"/>
    <w:uiPriority w:val="99"/>
    <w:unhideWhenUsed/>
    <w:rsid w:val="00752BB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arcter">
    <w:name w:val="Rodapé Carácter"/>
    <w:basedOn w:val="Tipodeletrapredefinidodopargrafo"/>
    <w:link w:val="Rodap"/>
    <w:uiPriority w:val="99"/>
    <w:rsid w:val="00752BB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oleObject" Target="embeddings/oleObject3.bin"/><Relationship Id="rId18" Type="http://schemas.openxmlformats.org/officeDocument/2006/relationships/image" Target="media/image6.wmf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1.jpeg"/><Relationship Id="rId12" Type="http://schemas.openxmlformats.org/officeDocument/2006/relationships/image" Target="media/image4.wmf"/><Relationship Id="rId17" Type="http://schemas.openxmlformats.org/officeDocument/2006/relationships/oleObject" Target="embeddings/oleObject6.bin"/><Relationship Id="rId2" Type="http://schemas.openxmlformats.org/officeDocument/2006/relationships/styles" Target="styles.xml"/><Relationship Id="rId16" Type="http://schemas.openxmlformats.org/officeDocument/2006/relationships/oleObject" Target="embeddings/oleObject5.bin"/><Relationship Id="rId20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oleObject" Target="embeddings/oleObject2.bin"/><Relationship Id="rId5" Type="http://schemas.openxmlformats.org/officeDocument/2006/relationships/footnotes" Target="footnotes.xml"/><Relationship Id="rId15" Type="http://schemas.openxmlformats.org/officeDocument/2006/relationships/image" Target="media/image5.wmf"/><Relationship Id="rId10" Type="http://schemas.openxmlformats.org/officeDocument/2006/relationships/image" Target="media/image3.wmf"/><Relationship Id="rId19" Type="http://schemas.openxmlformats.org/officeDocument/2006/relationships/oleObject" Target="embeddings/oleObject7.bin"/><Relationship Id="rId4" Type="http://schemas.openxmlformats.org/officeDocument/2006/relationships/webSettings" Target="webSettings.xml"/><Relationship Id="rId9" Type="http://schemas.openxmlformats.org/officeDocument/2006/relationships/oleObject" Target="embeddings/oleObject1.bin"/><Relationship Id="rId14" Type="http://schemas.openxmlformats.org/officeDocument/2006/relationships/oleObject" Target="embeddings/oleObject4.bin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110</TotalTime>
  <Pages>2</Pages>
  <Words>321</Words>
  <Characters>1738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2055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Pandora J</dc:creator>
  <cp:lastModifiedBy>Pandora J</cp:lastModifiedBy>
  <cp:revision>5</cp:revision>
  <dcterms:created xsi:type="dcterms:W3CDTF">2018-11-26T22:15:00Z</dcterms:created>
  <dcterms:modified xsi:type="dcterms:W3CDTF">2018-11-27T19:18:00Z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</Properties>
</file>